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/>
        <w:jc w:val="center"/>
        <w:rPr>
          <w:rFonts w:ascii="微软雅黑" w:hAnsi="微软雅黑" w:eastAsia="微软雅黑" w:cs="微软雅黑"/>
          <w:b w:val="0"/>
          <w:i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CCE8CF"/>
        </w:rPr>
        <w:t>小班教养笔记：排队的习惯养成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今天户外活动结束后，小朋友们排队喝水，来了一阵吵闹声，保温桶旁的几位小朋友喊着："要排队！要排队！"我连忙赶过去，原来是董佳乐张开双手,当在了杯子柜前不肯走，小朋友们被挡住了，挤在一起乱成一团。我把童佳乐拉开，他却僵在那里不肯走，还大声哭喊起来："妈妈，妈妈！"我耐着性子对她说："老师不批评你，只是想知道到底怎么了。"这时其他小朋友七嘴八舌地说："童佳乐不排队！还插队。""他还推我！"听到孩子们纷纷告状，童佳乐继续大声的哭喊。"真是这样吗？我相信童佳乐不排队是有原因的，你把你的理由说给大家听听吧！"听了我的话，童佳乐擦了擦眼泪，慢慢停止了哭喊，还略微带点哭腔地说："我口渴，我不要排队，他们太慢了。""小朋友你们渴吗？""我们也很渴。""小朋友们都很渴，这该怎么办呢？谁愿意让童佳乐排前面"。这时有一个小朋友愿意让童佳乐排前面，我表扬了这位小朋友。其他小朋友也跟着说愿意。"童佳乐，小朋友们对你真好！"童佳乐有点不好意思地说："我下次也让小朋友排我前面。"这件事后，我引导孩子们讨论我们的队为什么总排不好，他们很快的找到了有人插队的原因，我们又讨论怎么才能把队排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通过这些活动我深切的感到：幼儿的常规习惯养成非一朝一夕，需要有重点的关注、教育，并采取多种方式去进行培养。另外，常规教育也要因时而异、因人而异、因事而异，不能死守。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E6943"/>
    <w:rsid w:val="181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2018-11-15T03:09:00Z</dcterms:created>
  <dc:creator>党熙</dc:creator>
  <cp:lastModifiedBy>党熙</cp:lastModifiedBy>
  <dcterms:modified xsi:type="dcterms:W3CDTF">2018-11-15T03:09:47Z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